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179FF2" w14:textId="31D3B524" w:rsidR="00390FDE" w:rsidRDefault="00390FDE">
      <w:r>
        <w:rPr>
          <w:noProof/>
        </w:rPr>
        <w:drawing>
          <wp:inline distT="0" distB="0" distL="0" distR="0" wp14:anchorId="4FB114D4" wp14:editId="7F026679">
            <wp:extent cx="4996080" cy="3749040"/>
            <wp:effectExtent l="0" t="0" r="0" b="381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6080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16547" w14:textId="2B67F49C" w:rsidR="00390FDE" w:rsidRDefault="00390FDE" w:rsidP="00390FDE">
      <w:pPr>
        <w:jc w:val="center"/>
      </w:pPr>
      <w:r>
        <w:rPr>
          <w:rFonts w:hint="eastAsia"/>
        </w:rPr>
        <w:t>図</w:t>
      </w:r>
      <w:r>
        <w:rPr>
          <w:rFonts w:hint="eastAsia"/>
        </w:rPr>
        <w:t>-</w:t>
      </w:r>
      <w:r>
        <w:t>1</w:t>
      </w:r>
      <w:r>
        <w:rPr>
          <w:rFonts w:hint="eastAsia"/>
        </w:rPr>
        <w:t xml:space="preserve">　</w:t>
      </w:r>
      <w:r>
        <w:rPr>
          <w:rFonts w:hint="eastAsia"/>
        </w:rPr>
        <w:t>1</w:t>
      </w:r>
      <w:r>
        <w:rPr>
          <w:rFonts w:hint="eastAsia"/>
        </w:rPr>
        <w:t>号埠頭余震観測場所</w:t>
      </w:r>
    </w:p>
    <w:p w14:paraId="388B8EC9" w14:textId="0417E23F" w:rsidR="00390FDE" w:rsidRDefault="00390FDE">
      <w:r>
        <w:rPr>
          <w:noProof/>
        </w:rPr>
        <w:drawing>
          <wp:inline distT="0" distB="0" distL="0" distR="0" wp14:anchorId="1A83E816" wp14:editId="1A222812">
            <wp:extent cx="4997160" cy="3750120"/>
            <wp:effectExtent l="0" t="0" r="0" b="317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160" cy="375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F3F44" w14:textId="1FA97907" w:rsidR="00390FDE" w:rsidRDefault="00390FDE" w:rsidP="00390FDE">
      <w:pPr>
        <w:jc w:val="center"/>
      </w:pPr>
      <w:r>
        <w:rPr>
          <w:rFonts w:hint="eastAsia"/>
        </w:rPr>
        <w:t>図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 xml:space="preserve">　</w:t>
      </w:r>
      <w:r>
        <w:rPr>
          <w:rFonts w:hint="eastAsia"/>
        </w:rPr>
        <w:t>1</w:t>
      </w:r>
      <w:r>
        <w:rPr>
          <w:rFonts w:hint="eastAsia"/>
        </w:rPr>
        <w:t>号埠頭余震観測状況</w:t>
      </w:r>
    </w:p>
    <w:p w14:paraId="6F48302D" w14:textId="373387BB" w:rsidR="00390FDE" w:rsidRDefault="00390FDE">
      <w:r>
        <w:rPr>
          <w:noProof/>
        </w:rPr>
        <w:lastRenderedPageBreak/>
        <w:drawing>
          <wp:inline distT="0" distB="0" distL="0" distR="0" wp14:anchorId="351617BE" wp14:editId="4E1FD5BE">
            <wp:extent cx="4997160" cy="3750120"/>
            <wp:effectExtent l="0" t="0" r="0" b="317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160" cy="375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B3F15" w14:textId="60AF9385" w:rsidR="00390FDE" w:rsidRDefault="00390FDE" w:rsidP="00390FDE">
      <w:pPr>
        <w:jc w:val="center"/>
      </w:pPr>
      <w:r>
        <w:rPr>
          <w:rFonts w:hint="eastAsia"/>
        </w:rPr>
        <w:t>図</w:t>
      </w:r>
      <w:r>
        <w:rPr>
          <w:rFonts w:hint="eastAsia"/>
        </w:rPr>
        <w:t>-</w:t>
      </w:r>
      <w:r>
        <w:t>3</w:t>
      </w:r>
      <w:r>
        <w:rPr>
          <w:rFonts w:hint="eastAsia"/>
        </w:rPr>
        <w:t xml:space="preserve">　</w:t>
      </w:r>
      <w:r>
        <w:t>3</w:t>
      </w:r>
      <w:r>
        <w:rPr>
          <w:rFonts w:hint="eastAsia"/>
        </w:rPr>
        <w:t>号埠頭余震観測場所</w:t>
      </w:r>
    </w:p>
    <w:p w14:paraId="4E0E02FE" w14:textId="1B4E6ABD" w:rsidR="00390FDE" w:rsidRDefault="00390FDE">
      <w:r>
        <w:rPr>
          <w:noProof/>
        </w:rPr>
        <w:drawing>
          <wp:inline distT="0" distB="0" distL="0" distR="0" wp14:anchorId="1A0D9B1A" wp14:editId="3657C865">
            <wp:extent cx="4997160" cy="3750120"/>
            <wp:effectExtent l="0" t="0" r="0" b="317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160" cy="375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EAC582" w14:textId="28C70CDC" w:rsidR="00390FDE" w:rsidRDefault="00390FDE" w:rsidP="00390FDE">
      <w:pPr>
        <w:jc w:val="center"/>
      </w:pPr>
      <w:r>
        <w:rPr>
          <w:rFonts w:hint="eastAsia"/>
        </w:rPr>
        <w:t>図</w:t>
      </w:r>
      <w:r>
        <w:rPr>
          <w:rFonts w:hint="eastAsia"/>
        </w:rPr>
        <w:t>-</w:t>
      </w:r>
      <w:r>
        <w:t>4</w:t>
      </w:r>
      <w:r>
        <w:rPr>
          <w:rFonts w:hint="eastAsia"/>
        </w:rPr>
        <w:t xml:space="preserve">　</w:t>
      </w:r>
      <w:r>
        <w:t>3</w:t>
      </w:r>
      <w:r>
        <w:rPr>
          <w:rFonts w:hint="eastAsia"/>
        </w:rPr>
        <w:t>号埠頭余震観測状況</w:t>
      </w:r>
    </w:p>
    <w:p w14:paraId="0926EEE6" w14:textId="49C41031" w:rsidR="00390FDE" w:rsidRDefault="00BD135A">
      <w:r>
        <w:rPr>
          <w:noProof/>
        </w:rPr>
        <w:lastRenderedPageBreak/>
        <w:drawing>
          <wp:inline distT="0" distB="0" distL="0" distR="0" wp14:anchorId="0EE24C0F" wp14:editId="2DD06D03">
            <wp:extent cx="5111640" cy="3828960"/>
            <wp:effectExtent l="0" t="0" r="0" b="635"/>
            <wp:docPr id="106880037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640" cy="382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2087A" w14:textId="20B8AAAB" w:rsidR="00390FDE" w:rsidRPr="00390FDE" w:rsidRDefault="00390FDE" w:rsidP="00926F4C">
      <w:pPr>
        <w:jc w:val="center"/>
      </w:pPr>
      <w:r>
        <w:rPr>
          <w:rFonts w:hint="eastAsia"/>
        </w:rPr>
        <w:t>図</w:t>
      </w:r>
      <w:r>
        <w:rPr>
          <w:rFonts w:hint="eastAsia"/>
        </w:rPr>
        <w:t>-</w:t>
      </w:r>
      <w:r>
        <w:t>5</w:t>
      </w:r>
      <w:r>
        <w:rPr>
          <w:rFonts w:hint="eastAsia"/>
        </w:rPr>
        <w:t xml:space="preserve">　</w:t>
      </w:r>
      <w:r>
        <w:t>5</w:t>
      </w:r>
      <w:r>
        <w:rPr>
          <w:rFonts w:hint="eastAsia"/>
        </w:rPr>
        <w:t>号埠頭余震観測場所</w:t>
      </w:r>
    </w:p>
    <w:p w14:paraId="4AF3C539" w14:textId="4953E061" w:rsidR="00390FDE" w:rsidRDefault="00390FDE">
      <w:r>
        <w:rPr>
          <w:noProof/>
        </w:rPr>
        <w:drawing>
          <wp:inline distT="0" distB="0" distL="0" distR="0" wp14:anchorId="0E99DE3E" wp14:editId="7AF5DAF8">
            <wp:extent cx="5112360" cy="383616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2360" cy="383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05834" w14:textId="67783849" w:rsidR="00390FDE" w:rsidRPr="00390FDE" w:rsidRDefault="00390FDE" w:rsidP="00926F4C">
      <w:pPr>
        <w:jc w:val="center"/>
      </w:pPr>
      <w:r>
        <w:rPr>
          <w:rFonts w:hint="eastAsia"/>
        </w:rPr>
        <w:t>図</w:t>
      </w:r>
      <w:r>
        <w:rPr>
          <w:rFonts w:hint="eastAsia"/>
        </w:rPr>
        <w:t>-</w:t>
      </w:r>
      <w:r>
        <w:t>6</w:t>
      </w:r>
      <w:r>
        <w:rPr>
          <w:rFonts w:hint="eastAsia"/>
        </w:rPr>
        <w:t xml:space="preserve">　</w:t>
      </w:r>
      <w:r>
        <w:t>5</w:t>
      </w:r>
      <w:r>
        <w:rPr>
          <w:rFonts w:hint="eastAsia"/>
        </w:rPr>
        <w:t>号埠頭余震観測状況</w:t>
      </w:r>
    </w:p>
    <w:sectPr w:rsidR="00390FDE" w:rsidRPr="00390FDE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FDE"/>
    <w:rsid w:val="000A326A"/>
    <w:rsid w:val="002F405E"/>
    <w:rsid w:val="00390FDE"/>
    <w:rsid w:val="00926F4C"/>
    <w:rsid w:val="00BD1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BECEF4A"/>
  <w15:chartTrackingRefBased/>
  <w15:docId w15:val="{479C088A-B84A-402A-9A2A-DCBE82A587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15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Yoshida Sayoko</dc:creator>
  <cp:keywords/>
  <dc:description/>
  <cp:lastModifiedBy>nozu</cp:lastModifiedBy>
  <cp:revision>3</cp:revision>
  <dcterms:created xsi:type="dcterms:W3CDTF">2022-05-18T07:41:00Z</dcterms:created>
  <dcterms:modified xsi:type="dcterms:W3CDTF">2023-11-21T09:40:00Z</dcterms:modified>
</cp:coreProperties>
</file>